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165" w:rsidRDefault="00C90A2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Бренд «</w:t>
      </w:r>
      <w:proofErr w:type="spellStart"/>
      <w:r>
        <w:rPr>
          <w:b/>
          <w:bCs/>
          <w:sz w:val="24"/>
          <w:szCs w:val="24"/>
        </w:rPr>
        <w:t>Снежино</w:t>
      </w:r>
      <w:proofErr w:type="spellEnd"/>
      <w:r>
        <w:rPr>
          <w:b/>
          <w:bCs/>
          <w:sz w:val="24"/>
          <w:szCs w:val="24"/>
        </w:rPr>
        <w:t>» - золотой стандарт качества</w:t>
      </w:r>
    </w:p>
    <w:p w:rsidR="001D1165" w:rsidRDefault="001D1165">
      <w:pPr>
        <w:rPr>
          <w:b/>
          <w:bCs/>
          <w:sz w:val="20"/>
          <w:szCs w:val="20"/>
        </w:rPr>
      </w:pPr>
    </w:p>
    <w:p w:rsidR="001D1165" w:rsidRPr="00C90A2F" w:rsidRDefault="00C90A2F">
      <w:pPr>
        <w:rPr>
          <w:b/>
          <w:bCs/>
        </w:rPr>
      </w:pPr>
      <w:r w:rsidRPr="00C90A2F">
        <w:rPr>
          <w:b/>
          <w:bCs/>
        </w:rPr>
        <w:t>Продукция собственной торговой марки ТС ПОБЕДА удостоена медали международного конкурса «ГЕММА 2025»</w:t>
      </w:r>
    </w:p>
    <w:p w:rsidR="001D1165" w:rsidRPr="00C90A2F" w:rsidRDefault="001D1165"/>
    <w:p w:rsidR="001D1165" w:rsidRPr="00C90A2F" w:rsidRDefault="00C90A2F">
      <w:r w:rsidRPr="00C90A2F">
        <w:t>Продукция //Творог и сметана бренда «</w:t>
      </w:r>
      <w:proofErr w:type="spellStart"/>
      <w:r w:rsidRPr="00C90A2F">
        <w:t>Снежино</w:t>
      </w:r>
      <w:proofErr w:type="spellEnd"/>
      <w:r w:rsidRPr="00C90A2F">
        <w:t>» вошла в финал международного конкурса качества «Лучшие товары и услуги - ГЕММА 2025» и была удостоена золотой медали, подтвердив высокий уровень качества и соответствие международным требованиям.</w:t>
      </w:r>
    </w:p>
    <w:p w:rsidR="001D1165" w:rsidRPr="00C90A2F" w:rsidRDefault="001D1165"/>
    <w:p w:rsidR="001D1165" w:rsidRPr="00311E04" w:rsidRDefault="00C90A2F">
      <w:r w:rsidRPr="00C90A2F">
        <w:t xml:space="preserve">Конкурс «ГЕММА» - первый независимый конкурс качества в России, который проводится с 2002 года и имеет официальный международный статус. За 22 года </w:t>
      </w:r>
      <w:r w:rsidRPr="00311E04">
        <w:t>работы проект объединил более 4500 предприятий, охватил 78 регионов России и выстроил партнёрские связи с 64 странами мира.</w:t>
      </w:r>
    </w:p>
    <w:p w:rsidR="001D1165" w:rsidRPr="00311E04" w:rsidRDefault="001D1165"/>
    <w:p w:rsidR="001D1165" w:rsidRPr="00311E04" w:rsidRDefault="00C90A2F">
      <w:r w:rsidRPr="00311E04">
        <w:t>Экспертиза проводится на базе Исследовательского центра в Кольцово, куда участники предоставляют образцы для лабораторных исследований. Все образцы и оценочные анкеты проходят обезличивание и шифровку, что полностью исключает предвзятость и обеспечивает объективность результатов.</w:t>
      </w:r>
    </w:p>
    <w:p w:rsidR="00311E04" w:rsidRPr="00311E04" w:rsidRDefault="00311E04" w:rsidP="00311E04">
      <w:pPr>
        <w:pStyle w:val="a5"/>
        <w:rPr>
          <w:rFonts w:ascii="Arial" w:hAnsi="Arial" w:cs="Arial"/>
          <w:sz w:val="22"/>
          <w:szCs w:val="22"/>
        </w:rPr>
      </w:pPr>
      <w:r w:rsidRPr="00311E04">
        <w:rPr>
          <w:rFonts w:ascii="Arial" w:hAnsi="Arial" w:cs="Arial"/>
          <w:sz w:val="22"/>
          <w:szCs w:val="22"/>
        </w:rPr>
        <w:t>ТС ПОБЕДА производит товары СТМ с применением проверенных практик в создании рецептуры, усиленным контролем качества продукции и всего производственного цикла.</w:t>
      </w:r>
      <w:bookmarkStart w:id="0" w:name="_GoBack"/>
      <w:bookmarkEnd w:id="0"/>
    </w:p>
    <w:p w:rsidR="001D1165" w:rsidRPr="00311E04" w:rsidRDefault="00311E04" w:rsidP="00311E04">
      <w:pPr>
        <w:pStyle w:val="a5"/>
        <w:rPr>
          <w:rFonts w:ascii="Arial" w:hAnsi="Arial" w:cs="Arial"/>
          <w:sz w:val="22"/>
          <w:szCs w:val="22"/>
        </w:rPr>
      </w:pPr>
      <w:r w:rsidRPr="00311E04">
        <w:rPr>
          <w:rFonts w:ascii="Arial" w:hAnsi="Arial" w:cs="Arial"/>
          <w:sz w:val="22"/>
          <w:szCs w:val="22"/>
        </w:rPr>
        <w:t>"</w:t>
      </w:r>
      <w:proofErr w:type="spellStart"/>
      <w:r w:rsidRPr="00311E04">
        <w:rPr>
          <w:rFonts w:ascii="Arial" w:hAnsi="Arial" w:cs="Arial"/>
          <w:sz w:val="22"/>
          <w:szCs w:val="22"/>
        </w:rPr>
        <w:t>Снежино</w:t>
      </w:r>
      <w:proofErr w:type="spellEnd"/>
      <w:r w:rsidRPr="00311E04">
        <w:rPr>
          <w:rFonts w:ascii="Arial" w:hAnsi="Arial" w:cs="Arial"/>
          <w:sz w:val="22"/>
          <w:szCs w:val="22"/>
        </w:rPr>
        <w:t>" - это натуральная молочная продукция. В составе только свежее молоко, сливки и закваска.</w:t>
      </w:r>
    </w:p>
    <w:p w:rsidR="001D1165" w:rsidRPr="00311E04" w:rsidRDefault="00C90A2F">
      <w:r w:rsidRPr="00311E04">
        <w:t>Получение золотой медали конкурса «ГЕММА 2025» - значимый шаг для бренда «</w:t>
      </w:r>
      <w:proofErr w:type="spellStart"/>
      <w:r w:rsidRPr="00311E04">
        <w:t>Снежино</w:t>
      </w:r>
      <w:proofErr w:type="spellEnd"/>
      <w:r w:rsidRPr="00311E04">
        <w:t>» и подтверждение того, что выбранный путь развития, контроль качества и внимание к потребителю дают устойчивый результат.</w:t>
      </w:r>
    </w:p>
    <w:p w:rsidR="001D1165" w:rsidRPr="00C90A2F" w:rsidRDefault="001D1165"/>
    <w:p w:rsidR="00C90A2F" w:rsidRPr="00C90A2F" w:rsidRDefault="00C90A2F" w:rsidP="00C90A2F">
      <w:pPr>
        <w:rPr>
          <w:sz w:val="20"/>
          <w:szCs w:val="20"/>
        </w:rPr>
      </w:pPr>
      <w:r w:rsidRPr="00C90A2F">
        <w:rPr>
          <w:sz w:val="20"/>
          <w:szCs w:val="20"/>
        </w:rPr>
        <w:t>***</w:t>
      </w:r>
    </w:p>
    <w:p w:rsidR="00C90A2F" w:rsidRPr="00C90A2F" w:rsidRDefault="00C90A2F" w:rsidP="00C90A2F">
      <w:pPr>
        <w:rPr>
          <w:sz w:val="20"/>
          <w:szCs w:val="20"/>
        </w:rPr>
      </w:pPr>
      <w:r w:rsidRPr="00C90A2F">
        <w:rPr>
          <w:sz w:val="20"/>
          <w:szCs w:val="20"/>
        </w:rPr>
        <w:t xml:space="preserve">Торговая сеть ПОБЕДА - это магазины в формате </w:t>
      </w:r>
      <w:proofErr w:type="spellStart"/>
      <w:r w:rsidRPr="00C90A2F">
        <w:rPr>
          <w:sz w:val="20"/>
          <w:szCs w:val="20"/>
        </w:rPr>
        <w:t>дискаунтер</w:t>
      </w:r>
      <w:proofErr w:type="spellEnd"/>
      <w:r w:rsidRPr="00C90A2F">
        <w:rPr>
          <w:sz w:val="20"/>
          <w:szCs w:val="20"/>
        </w:rPr>
        <w:t xml:space="preserve"> с минимальным оформлением торгового зала и упрощенной выкладкой товаров. Только нужные товары повседневного спроса: продукты питания, бытовая химия, товары для </w:t>
      </w:r>
      <w:r w:rsidRPr="00C90A2F">
        <w:rPr>
          <w:sz w:val="20"/>
          <w:szCs w:val="20"/>
          <w:lang w:val="ru-RU"/>
        </w:rPr>
        <w:t>дома</w:t>
      </w:r>
      <w:r w:rsidRPr="00C90A2F">
        <w:rPr>
          <w:sz w:val="20"/>
          <w:szCs w:val="20"/>
        </w:rPr>
        <w:t xml:space="preserve">. Мы предлагаем нашим покупателям честные цены, свежие продукты, высокое качество! </w:t>
      </w:r>
    </w:p>
    <w:p w:rsidR="00C90A2F" w:rsidRPr="00C90A2F" w:rsidRDefault="00C90A2F" w:rsidP="00C90A2F">
      <w:pPr>
        <w:rPr>
          <w:sz w:val="20"/>
          <w:szCs w:val="20"/>
        </w:rPr>
      </w:pPr>
    </w:p>
    <w:p w:rsidR="00C90A2F" w:rsidRPr="00C90A2F" w:rsidRDefault="00C90A2F" w:rsidP="00C90A2F">
      <w:pPr>
        <w:rPr>
          <w:sz w:val="20"/>
          <w:szCs w:val="20"/>
        </w:rPr>
      </w:pPr>
      <w:r w:rsidRPr="00C90A2F">
        <w:rPr>
          <w:sz w:val="20"/>
          <w:szCs w:val="20"/>
        </w:rPr>
        <w:t>Сейчас ПОБЕДА — это динамично развивающаяся компания:</w:t>
      </w:r>
    </w:p>
    <w:p w:rsidR="00C90A2F" w:rsidRPr="00C90A2F" w:rsidRDefault="00C90A2F" w:rsidP="00C90A2F">
      <w:pPr>
        <w:rPr>
          <w:sz w:val="20"/>
          <w:szCs w:val="20"/>
        </w:rPr>
      </w:pPr>
      <w:r w:rsidRPr="00C90A2F">
        <w:rPr>
          <w:sz w:val="20"/>
          <w:szCs w:val="20"/>
        </w:rPr>
        <w:t>Более 7</w:t>
      </w:r>
      <w:r w:rsidRPr="00C90A2F">
        <w:rPr>
          <w:sz w:val="20"/>
          <w:szCs w:val="20"/>
          <w:lang w:val="ru-RU"/>
        </w:rPr>
        <w:t>50</w:t>
      </w:r>
      <w:r w:rsidRPr="00C90A2F">
        <w:rPr>
          <w:sz w:val="20"/>
          <w:szCs w:val="20"/>
        </w:rPr>
        <w:t xml:space="preserve"> магазинов в Южном, Центральном, </w:t>
      </w:r>
      <w:proofErr w:type="gramStart"/>
      <w:r w:rsidRPr="00C90A2F">
        <w:rPr>
          <w:sz w:val="20"/>
          <w:szCs w:val="20"/>
        </w:rPr>
        <w:t>Северо-Кавказском</w:t>
      </w:r>
      <w:proofErr w:type="gramEnd"/>
      <w:r w:rsidRPr="00C90A2F">
        <w:rPr>
          <w:sz w:val="20"/>
          <w:szCs w:val="20"/>
        </w:rPr>
        <w:t xml:space="preserve"> и Приволжском федеральных округах</w:t>
      </w:r>
    </w:p>
    <w:p w:rsidR="00C90A2F" w:rsidRPr="00C90A2F" w:rsidRDefault="00C90A2F" w:rsidP="00C90A2F">
      <w:pPr>
        <w:rPr>
          <w:sz w:val="20"/>
          <w:szCs w:val="20"/>
        </w:rPr>
      </w:pPr>
      <w:r w:rsidRPr="00C90A2F">
        <w:rPr>
          <w:sz w:val="20"/>
          <w:szCs w:val="20"/>
        </w:rPr>
        <w:t>6 логистических центров и собственный автопарк</w:t>
      </w:r>
    </w:p>
    <w:p w:rsidR="00C90A2F" w:rsidRPr="00C90A2F" w:rsidRDefault="00C90A2F" w:rsidP="00C90A2F">
      <w:pPr>
        <w:rPr>
          <w:sz w:val="20"/>
          <w:szCs w:val="20"/>
        </w:rPr>
      </w:pPr>
      <w:r w:rsidRPr="00C90A2F">
        <w:rPr>
          <w:sz w:val="20"/>
          <w:szCs w:val="20"/>
        </w:rPr>
        <w:t>Более 1</w:t>
      </w:r>
      <w:r w:rsidRPr="00C90A2F">
        <w:rPr>
          <w:sz w:val="20"/>
          <w:szCs w:val="20"/>
          <w:lang w:val="ru-RU"/>
        </w:rPr>
        <w:t>1</w:t>
      </w:r>
      <w:r w:rsidRPr="00C90A2F">
        <w:rPr>
          <w:sz w:val="20"/>
          <w:szCs w:val="20"/>
        </w:rPr>
        <w:t>000 сотрудников</w:t>
      </w:r>
    </w:p>
    <w:p w:rsidR="00C90A2F" w:rsidRPr="00C90A2F" w:rsidRDefault="00C90A2F" w:rsidP="00C90A2F">
      <w:pPr>
        <w:rPr>
          <w:sz w:val="20"/>
          <w:szCs w:val="20"/>
        </w:rPr>
      </w:pPr>
      <w:r w:rsidRPr="00C90A2F">
        <w:rPr>
          <w:sz w:val="20"/>
          <w:szCs w:val="20"/>
        </w:rPr>
        <w:t>Более 450 населенных пунктов</w:t>
      </w:r>
    </w:p>
    <w:p w:rsidR="00C90A2F" w:rsidRPr="00C90A2F" w:rsidRDefault="00C90A2F" w:rsidP="00C90A2F">
      <w:pPr>
        <w:rPr>
          <w:sz w:val="20"/>
          <w:szCs w:val="20"/>
        </w:rPr>
      </w:pPr>
      <w:r w:rsidRPr="00C90A2F">
        <w:rPr>
          <w:sz w:val="20"/>
          <w:szCs w:val="20"/>
        </w:rPr>
        <w:t>31 регион</w:t>
      </w:r>
    </w:p>
    <w:p w:rsidR="00C90A2F" w:rsidRPr="00C90A2F" w:rsidRDefault="00C90A2F" w:rsidP="00C90A2F">
      <w:pPr>
        <w:rPr>
          <w:sz w:val="20"/>
          <w:szCs w:val="20"/>
        </w:rPr>
      </w:pPr>
    </w:p>
    <w:p w:rsidR="00C90A2F" w:rsidRPr="00C90A2F" w:rsidRDefault="00C90A2F" w:rsidP="00C90A2F">
      <w:pPr>
        <w:rPr>
          <w:sz w:val="20"/>
          <w:szCs w:val="20"/>
        </w:rPr>
      </w:pPr>
    </w:p>
    <w:p w:rsidR="001D1165" w:rsidRDefault="001D1165"/>
    <w:p w:rsidR="001D1165" w:rsidRDefault="001D1165"/>
    <w:sectPr w:rsidR="001D116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8C0C5A-B96A-401A-8F01-A312372FD0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E8F93B3-4294-4FB6-89AD-E310939EB7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65"/>
    <w:rsid w:val="001D1165"/>
    <w:rsid w:val="00311E04"/>
    <w:rsid w:val="00C9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83563"/>
  <w15:docId w15:val="{96035F2C-0572-432D-B61B-93B7CD6FB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unhideWhenUsed/>
    <w:rsid w:val="00311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Ларионова Мария Ивановна</cp:lastModifiedBy>
  <cp:revision>3</cp:revision>
  <dcterms:created xsi:type="dcterms:W3CDTF">2025-12-30T10:47:00Z</dcterms:created>
  <dcterms:modified xsi:type="dcterms:W3CDTF">2025-12-30T11:08:00Z</dcterms:modified>
</cp:coreProperties>
</file>